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Eaton Timothy Mathias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907" w:orient="portrait"/>
          <w:cols w:equalWidth="0" w:num="3">
            <w:col w:w="3200" w:space="720"/>
            <w:col w:w="3095" w:space="720"/>
            <w:col w:w="3345"/>
          </w:cols>
          <w:pgMar w:left="460" w:top="219" w:right="359" w:bottom="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27</w:t>
            </w:r>
            <w:r>
              <w:rPr>
                <w:rFonts w:ascii="Times New Roman" w:cs="Times New Roman" w:eastAsia="Times New Roman" w:hAnsi="Times New Roman"/>
                <w:sz w:val="11"/>
                <w:szCs w:val="11"/>
                <w:color w:val="008000"/>
                <w:w w:val="84"/>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11,115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31</w:t>
            </w:r>
            <w:r>
              <w:rPr>
                <w:rFonts w:ascii="Times New Roman" w:cs="Times New Roman" w:eastAsia="Times New Roman" w:hAnsi="Times New Roman"/>
                <w:sz w:val="11"/>
                <w:szCs w:val="11"/>
                <w:color w:val="008000"/>
                <w:w w:val="84"/>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11,084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35</w:t>
            </w:r>
            <w:r>
              <w:rPr>
                <w:rFonts w:ascii="Times New Roman" w:cs="Times New Roman" w:eastAsia="Times New Roman" w:hAnsi="Times New Roman"/>
                <w:sz w:val="11"/>
                <w:szCs w:val="11"/>
                <w:color w:val="008000"/>
                <w:w w:val="84"/>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11,049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75</w:t>
            </w:r>
            <w:r>
              <w:rPr>
                <w:rFonts w:ascii="Times New Roman" w:cs="Times New Roman" w:eastAsia="Times New Roman" w:hAnsi="Times New Roman"/>
                <w:sz w:val="11"/>
                <w:szCs w:val="11"/>
                <w:color w:val="008000"/>
                <w:w w:val="84"/>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10,974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70</w:t>
            </w:r>
            <w:r>
              <w:rPr>
                <w:rFonts w:ascii="Times New Roman" w:cs="Times New Roman" w:eastAsia="Times New Roman" w:hAnsi="Times New Roman"/>
                <w:sz w:val="11"/>
                <w:szCs w:val="11"/>
                <w:color w:val="008000"/>
                <w:w w:val="84"/>
              </w:rPr>
              <w:t>(5)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10,904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124</w:t>
            </w:r>
            <w:r>
              <w:rPr>
                <w:rFonts w:ascii="Times New Roman" w:cs="Times New Roman" w:eastAsia="Times New Roman" w:hAnsi="Times New Roman"/>
                <w:sz w:val="11"/>
                <w:szCs w:val="11"/>
                <w:color w:val="008000"/>
                <w:w w:val="85"/>
              </w:rPr>
              <w:t>(6)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159</w:t>
            </w:r>
            <w:r>
              <w:rPr>
                <w:rFonts w:ascii="Times New Roman" w:cs="Times New Roman" w:eastAsia="Times New Roman" w:hAnsi="Times New Roman"/>
                <w:sz w:val="11"/>
                <w:szCs w:val="11"/>
                <w:color w:val="008000"/>
                <w:w w:val="85"/>
              </w:rPr>
              <w:t>(7)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254.96</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10,621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time-based restricted stock units ("RSUs") previously granted to the Reporting Person on March 11,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March 5,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November 6,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March 6,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February 9, 2022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March 5, 2025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November 10, 2025 of the RSUs previously granted to the Reporting Person on July 30, 2025 pursuant to the Issuer's 2025 Omnibus Plan.</w:t>
      </w:r>
    </w:p>
    <w:p>
      <w:pPr>
        <w:sectPr>
          <w:pgSz w:w="11900" w:h="16907" w:orient="portrait"/>
          <w:cols w:equalWidth="0" w:num="1">
            <w:col w:w="11080"/>
          </w:cols>
          <w:pgMar w:left="460" w:top="219" w:right="359" w:bottom="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ind w:right="1500"/>
        <w:spacing w:after="0" w:line="294" w:lineRule="auto"/>
        <w:rPr>
          <w:sz w:val="20"/>
          <w:szCs w:val="20"/>
          <w:color w:val="auto"/>
        </w:rPr>
      </w:pPr>
      <w:r>
        <w:rPr>
          <w:rFonts w:ascii="Times New Roman" w:cs="Times New Roman" w:eastAsia="Times New Roman" w:hAnsi="Times New Roman"/>
          <w:sz w:val="17"/>
          <w:szCs w:val="17"/>
          <w:color w:val="0000FF"/>
        </w:rPr>
        <w:t>/s/ Evan Pickering, as Attorney-in-Fact, for Timothy 11/12/2025 Mathias Eaton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1892935" cy="144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144145"/>
                    </a:xfrm>
                    <a:prstGeom prst="rect">
                      <a:avLst/>
                    </a:prstGeom>
                    <a:noFill/>
                  </pic:spPr>
                </pic:pic>
              </a:graphicData>
            </a:graphic>
          </wp:anchor>
        </w:drawing>
      </w:r>
    </w:p>
    <w:p>
      <w:pPr>
        <w:spacing w:after="0" w:line="196" w:lineRule="exact"/>
        <w:rPr>
          <w:sz w:val="24"/>
          <w:szCs w:val="24"/>
          <w:color w:val="auto"/>
        </w:rPr>
      </w:pP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7" w:orient="portrait"/>
          <w:cols w:equalWidth="0" w:num="2">
            <w:col w:w="6140" w:space="440"/>
            <w:col w:w="45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3379"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2025-11-12T18:34:16Z</dcterms:created>
  <dcterms:modified xsi:type="dcterms:W3CDTF">2025-11-12T18:34:16Z</dcterms:modified>
</cp:coreProperties>
</file>