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0002082975</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7117"/>
        <w:gridCol w:w="3088"/>
      </w:tblGrid>
      <w:tr>
        <w:trPr/>
        <w:tc>
          <w:tcPr>
            <w:tcW w:w="7117" w:type="dxa"/>
            <w:tcBorders/>
            <w:vAlign w:val="center"/>
          </w:tcPr>
          <w:p>
            <w:pPr>
              <w:pStyle w:val="TableContents"/>
              <w:bidi w:val="0"/>
              <w:spacing w:before="0" w:after="283"/>
              <w:jc w:val="left"/>
              <w:rPr/>
            </w:pPr>
            <w:r>
              <w:rPr/>
              <w:t>Name of Issuer</w:t>
            </w:r>
          </w:p>
        </w:tc>
        <w:tc>
          <w:tcPr>
            <w:tcW w:w="3088" w:type="dxa"/>
            <w:tcBorders/>
            <w:vAlign w:val="center"/>
          </w:tcPr>
          <w:p>
            <w:pPr>
              <w:pStyle w:val="TableContents"/>
              <w:bidi w:val="0"/>
              <w:spacing w:before="0" w:after="0"/>
              <w:jc w:val="left"/>
              <w:rPr/>
            </w:pPr>
            <w:r>
              <w:rPr/>
              <w:t>AppFolio, Inc.</w:t>
            </w:r>
          </w:p>
        </w:tc>
      </w:tr>
      <w:tr>
        <w:trPr/>
        <w:tc>
          <w:tcPr>
            <w:tcW w:w="7117" w:type="dxa"/>
            <w:tcBorders/>
            <w:vAlign w:val="center"/>
          </w:tcPr>
          <w:p>
            <w:pPr>
              <w:pStyle w:val="TableContents"/>
              <w:bidi w:val="0"/>
              <w:spacing w:before="0" w:after="283"/>
              <w:jc w:val="left"/>
              <w:rPr/>
            </w:pPr>
            <w:r>
              <w:rPr/>
              <w:t>SEC File Number</w:t>
            </w:r>
          </w:p>
        </w:tc>
        <w:tc>
          <w:tcPr>
            <w:tcW w:w="3088" w:type="dxa"/>
            <w:tcBorders/>
            <w:vAlign w:val="center"/>
          </w:tcPr>
          <w:p>
            <w:pPr>
              <w:pStyle w:val="TableContents"/>
              <w:bidi w:val="0"/>
              <w:spacing w:before="0" w:after="0"/>
              <w:jc w:val="left"/>
              <w:rPr/>
            </w:pPr>
            <w:r>
              <w:rPr/>
              <w:t>001-37468</w:t>
            </w:r>
          </w:p>
        </w:tc>
      </w:tr>
      <w:tr>
        <w:trPr/>
        <w:tc>
          <w:tcPr>
            <w:tcW w:w="7117" w:type="dxa"/>
            <w:tcBorders/>
            <w:vAlign w:val="center"/>
          </w:tcPr>
          <w:p>
            <w:pPr>
              <w:pStyle w:val="TableContents"/>
              <w:bidi w:val="0"/>
              <w:spacing w:before="0" w:after="283"/>
              <w:jc w:val="left"/>
              <w:rPr/>
            </w:pPr>
            <w:r>
              <w:rPr/>
              <w:t>Address of Issuer</w:t>
            </w:r>
          </w:p>
        </w:tc>
        <w:tc>
          <w:tcPr>
            <w:tcW w:w="3088" w:type="dxa"/>
            <w:tcBorders/>
            <w:vAlign w:val="center"/>
          </w:tcPr>
          <w:p>
            <w:pPr>
              <w:pStyle w:val="TableContents"/>
              <w:bidi w:val="0"/>
              <w:spacing w:before="0" w:after="0"/>
              <w:jc w:val="left"/>
              <w:rPr/>
            </w:pPr>
            <w:r>
              <w:rPr/>
              <w:t>70 Castilian Drive</w:t>
              <w:br/>
              <w:t>Santa Barbara</w:t>
              <w:br/>
              <w:t xml:space="preserve">CALIFORNIA </w:t>
              <w:br/>
              <w:t>93117</w:t>
            </w:r>
          </w:p>
        </w:tc>
      </w:tr>
      <w:tr>
        <w:trPr/>
        <w:tc>
          <w:tcPr>
            <w:tcW w:w="7117" w:type="dxa"/>
            <w:tcBorders/>
            <w:vAlign w:val="center"/>
          </w:tcPr>
          <w:p>
            <w:pPr>
              <w:pStyle w:val="TableContents"/>
              <w:bidi w:val="0"/>
              <w:spacing w:before="0" w:after="283"/>
              <w:jc w:val="left"/>
              <w:rPr/>
            </w:pPr>
            <w:r>
              <w:rPr/>
              <w:t>Phone</w:t>
            </w:r>
          </w:p>
        </w:tc>
        <w:tc>
          <w:tcPr>
            <w:tcW w:w="3088" w:type="dxa"/>
            <w:tcBorders/>
            <w:vAlign w:val="center"/>
          </w:tcPr>
          <w:p>
            <w:pPr>
              <w:pStyle w:val="TableContents"/>
              <w:bidi w:val="0"/>
              <w:spacing w:before="0" w:after="0"/>
              <w:jc w:val="left"/>
              <w:rPr/>
            </w:pPr>
            <w:r>
              <w:rPr/>
              <w:t>8053646093</w:t>
            </w:r>
          </w:p>
        </w:tc>
      </w:tr>
      <w:tr>
        <w:trPr/>
        <w:tc>
          <w:tcPr>
            <w:tcW w:w="7117" w:type="dxa"/>
            <w:tcBorders/>
            <w:vAlign w:val="center"/>
          </w:tcPr>
          <w:p>
            <w:pPr>
              <w:pStyle w:val="TableContents"/>
              <w:bidi w:val="0"/>
              <w:spacing w:before="0" w:after="283"/>
              <w:jc w:val="left"/>
              <w:rPr/>
            </w:pPr>
            <w:r>
              <w:rPr/>
              <w:t>Name of Person for Whose Account the Securities are To Be Sold</w:t>
            </w:r>
          </w:p>
        </w:tc>
        <w:tc>
          <w:tcPr>
            <w:tcW w:w="3088" w:type="dxa"/>
            <w:tcBorders/>
            <w:vAlign w:val="center"/>
          </w:tcPr>
          <w:p>
            <w:pPr>
              <w:pStyle w:val="TableContents"/>
              <w:bidi w:val="0"/>
              <w:spacing w:before="0" w:after="0"/>
              <w:jc w:val="left"/>
              <w:rPr/>
            </w:pPr>
            <w:r>
              <w:rPr/>
              <w:t>DON RIGLER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7117" w:type="dxa"/>
            <w:tcBorders/>
            <w:vAlign w:val="center"/>
          </w:tcPr>
          <w:p>
            <w:pPr>
              <w:pStyle w:val="TableContents"/>
              <w:bidi w:val="0"/>
              <w:spacing w:before="0" w:after="283"/>
              <w:jc w:val="left"/>
              <w:rPr/>
            </w:pPr>
            <w:r>
              <w:rPr/>
              <w:t>Relationship to Issuer</w:t>
            </w:r>
          </w:p>
        </w:tc>
        <w:tc>
          <w:tcPr>
            <w:tcW w:w="3088"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300</w:t>
            </w:r>
          </w:p>
        </w:tc>
        <w:tc>
          <w:tcPr>
            <w:tcW w:w="1381" w:type="dxa"/>
            <w:tcBorders/>
            <w:vAlign w:val="center"/>
          </w:tcPr>
          <w:p>
            <w:pPr>
              <w:pStyle w:val="TableContents"/>
              <w:bidi w:val="0"/>
              <w:spacing w:before="0" w:after="283"/>
              <w:jc w:val="left"/>
              <w:rPr/>
            </w:pPr>
            <w:r>
              <w:rPr/>
              <w:t>59622.00</w:t>
            </w:r>
          </w:p>
        </w:tc>
        <w:tc>
          <w:tcPr>
            <w:tcW w:w="1556" w:type="dxa"/>
            <w:tcBorders/>
            <w:vAlign w:val="center"/>
          </w:tcPr>
          <w:p>
            <w:pPr>
              <w:pStyle w:val="TableContents"/>
              <w:bidi w:val="0"/>
              <w:spacing w:before="0" w:after="283"/>
              <w:jc w:val="left"/>
              <w:rPr/>
            </w:pPr>
            <w:r>
              <w:rPr/>
              <w:t>24087367</w:t>
            </w:r>
          </w:p>
        </w:tc>
        <w:tc>
          <w:tcPr>
            <w:tcW w:w="1569" w:type="dxa"/>
            <w:tcBorders/>
            <w:vAlign w:val="center"/>
          </w:tcPr>
          <w:p>
            <w:pPr>
              <w:pStyle w:val="TableContents"/>
              <w:bidi w:val="0"/>
              <w:spacing w:before="0" w:after="283"/>
              <w:jc w:val="left"/>
              <w:rPr/>
            </w:pPr>
            <w:r>
              <w:rPr/>
              <w:t>08/10/2026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05/10/2026</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300</w:t>
            </w:r>
          </w:p>
        </w:tc>
        <w:tc>
          <w:tcPr>
            <w:tcW w:w="1078" w:type="dxa"/>
            <w:tcBorders/>
            <w:vAlign w:val="center"/>
          </w:tcPr>
          <w:p>
            <w:pPr>
              <w:pStyle w:val="TableContents"/>
              <w:bidi w:val="0"/>
              <w:spacing w:before="0" w:after="283"/>
              <w:jc w:val="left"/>
              <w:rPr/>
            </w:pPr>
            <w:r>
              <w:rPr/>
              <w:t>05/10/2026</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54"/>
        <w:gridCol w:w="3007"/>
        <w:gridCol w:w="958"/>
        <w:gridCol w:w="1579"/>
        <w:gridCol w:w="1707"/>
      </w:tblGrid>
      <w:tr>
        <w:trPr/>
        <w:tc>
          <w:tcPr>
            <w:tcW w:w="2954" w:type="dxa"/>
            <w:tcBorders/>
            <w:vAlign w:val="center"/>
          </w:tcPr>
          <w:p>
            <w:pPr>
              <w:pStyle w:val="TableHeading"/>
              <w:suppressLineNumbers/>
              <w:bidi w:val="0"/>
              <w:spacing w:before="0" w:after="283"/>
              <w:jc w:val="center"/>
              <w:rPr/>
            </w:pPr>
            <w:r>
              <w:rPr/>
              <w:t>Name and Address of Seller</w:t>
            </w:r>
          </w:p>
        </w:tc>
        <w:tc>
          <w:tcPr>
            <w:tcW w:w="3007" w:type="dxa"/>
            <w:tcBorders/>
            <w:vAlign w:val="center"/>
          </w:tcPr>
          <w:p>
            <w:pPr>
              <w:pStyle w:val="TableHeading"/>
              <w:suppressLineNumbers/>
              <w:bidi w:val="0"/>
              <w:spacing w:before="0" w:after="283"/>
              <w:jc w:val="center"/>
              <w:rPr/>
            </w:pPr>
            <w:r>
              <w:rPr/>
              <w:t>Title of Securities Sold</w:t>
            </w:r>
          </w:p>
        </w:tc>
        <w:tc>
          <w:tcPr>
            <w:tcW w:w="958" w:type="dxa"/>
            <w:tcBorders/>
            <w:vAlign w:val="center"/>
          </w:tcPr>
          <w:p>
            <w:pPr>
              <w:pStyle w:val="TableHeading"/>
              <w:suppressLineNumbers/>
              <w:bidi w:val="0"/>
              <w:spacing w:before="0" w:after="283"/>
              <w:jc w:val="center"/>
              <w:rPr/>
            </w:pPr>
            <w:r>
              <w:rPr/>
              <w:t>Date of Sale</w:t>
            </w:r>
          </w:p>
        </w:tc>
        <w:tc>
          <w:tcPr>
            <w:tcW w:w="1579" w:type="dxa"/>
            <w:tcBorders/>
            <w:vAlign w:val="center"/>
          </w:tcPr>
          <w:p>
            <w:pPr>
              <w:pStyle w:val="TableHeading"/>
              <w:suppressLineNumbers/>
              <w:bidi w:val="0"/>
              <w:spacing w:before="0" w:after="283"/>
              <w:jc w:val="center"/>
              <w:rPr/>
            </w:pPr>
            <w:r>
              <w:rPr/>
              <w:t>Amount of Securities Sold</w:t>
            </w:r>
          </w:p>
        </w:tc>
        <w:tc>
          <w:tcPr>
            <w:tcW w:w="1707" w:type="dxa"/>
            <w:tcBorders/>
            <w:vAlign w:val="center"/>
          </w:tcPr>
          <w:p>
            <w:pPr>
              <w:pStyle w:val="TableHeading"/>
              <w:suppressLineNumbers/>
              <w:bidi w:val="0"/>
              <w:spacing w:before="0" w:after="283"/>
              <w:jc w:val="center"/>
              <w:rPr/>
            </w:pPr>
            <w:r>
              <w:rPr/>
              <w:t>Gross Proceeds</w:t>
            </w:r>
          </w:p>
        </w:tc>
      </w:tr>
      <w:tr>
        <w:trPr/>
        <w:tc>
          <w:tcPr>
            <w:tcW w:w="2954" w:type="dxa"/>
            <w:tcBorders/>
            <w:vAlign w:val="center"/>
          </w:tcPr>
          <w:p>
            <w:pPr>
              <w:pStyle w:val="TableContents"/>
              <w:bidi w:val="0"/>
              <w:spacing w:before="0" w:after="283"/>
              <w:jc w:val="left"/>
              <w:rPr/>
            </w:pPr>
            <w:r>
              <w:rPr/>
              <w:t>10b5-1 Sales for DON RIGLER</w:t>
              <w:br/>
              <w:t>70 Castilian Drive</w:t>
              <w:br/>
              <w:t>Santa Barbara   CA   93117</w:t>
            </w:r>
          </w:p>
        </w:tc>
        <w:tc>
          <w:tcPr>
            <w:tcW w:w="3007" w:type="dxa"/>
            <w:tcBorders/>
            <w:vAlign w:val="center"/>
          </w:tcPr>
          <w:p>
            <w:pPr>
              <w:pStyle w:val="TableContents"/>
              <w:bidi w:val="0"/>
              <w:spacing w:before="0" w:after="283"/>
              <w:jc w:val="left"/>
              <w:rPr/>
            </w:pPr>
            <w:r>
              <w:rPr/>
              <w:t>Common</w:t>
            </w:r>
          </w:p>
        </w:tc>
        <w:tc>
          <w:tcPr>
            <w:tcW w:w="958" w:type="dxa"/>
            <w:tcBorders/>
            <w:vAlign w:val="center"/>
          </w:tcPr>
          <w:p>
            <w:pPr>
              <w:pStyle w:val="TableContents"/>
              <w:bidi w:val="0"/>
              <w:spacing w:before="0" w:after="283"/>
              <w:jc w:val="left"/>
              <w:rPr/>
            </w:pPr>
            <w:r>
              <w:rPr/>
              <w:t>06/12/2026</w:t>
            </w:r>
          </w:p>
        </w:tc>
        <w:tc>
          <w:tcPr>
            <w:tcW w:w="1579" w:type="dxa"/>
            <w:tcBorders/>
            <w:vAlign w:val="center"/>
          </w:tcPr>
          <w:p>
            <w:pPr>
              <w:pStyle w:val="TableContents"/>
              <w:bidi w:val="0"/>
              <w:spacing w:before="0" w:after="283"/>
              <w:jc w:val="left"/>
              <w:rPr/>
            </w:pPr>
            <w:r>
              <w:rPr/>
              <w:t>150</w:t>
            </w:r>
          </w:p>
        </w:tc>
        <w:tc>
          <w:tcPr>
            <w:tcW w:w="1707" w:type="dxa"/>
            <w:tcBorders/>
            <w:vAlign w:val="center"/>
          </w:tcPr>
          <w:p>
            <w:pPr>
              <w:pStyle w:val="TableContents"/>
              <w:bidi w:val="0"/>
              <w:spacing w:before="0" w:after="283"/>
              <w:jc w:val="left"/>
              <w:rPr/>
            </w:pPr>
            <w:r>
              <w:rPr/>
              <w:t>23934.00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003"/>
        <w:gridCol w:w="6202"/>
      </w:tblGrid>
      <w:tr>
        <w:trPr/>
        <w:tc>
          <w:tcPr>
            <w:tcW w:w="4003" w:type="dxa"/>
            <w:tcBorders/>
            <w:vAlign w:val="center"/>
          </w:tcPr>
          <w:p>
            <w:pPr>
              <w:pStyle w:val="TableContents"/>
              <w:bidi w:val="0"/>
              <w:spacing w:before="0" w:after="283"/>
              <w:jc w:val="left"/>
              <w:rPr/>
            </w:pPr>
            <w:r>
              <w:rPr/>
              <w:t>Remarks</w:t>
            </w:r>
          </w:p>
        </w:tc>
        <w:tc>
          <w:tcPr>
            <w:tcW w:w="6202" w:type="dxa"/>
            <w:tcBorders/>
            <w:vAlign w:val="center"/>
          </w:tcPr>
          <w:p>
            <w:pPr>
              <w:pStyle w:val="TableContents"/>
              <w:bidi w:val="0"/>
              <w:spacing w:before="0" w:after="0"/>
              <w:jc w:val="left"/>
              <w:rPr/>
            </w:pPr>
            <w:r>
              <w:rPr/>
              <w:t xml:space="preserve">The securities to be sold were acquired upon the vesting of restricted stock units during the period of 05/10/2026 through 08/10/2026. </w:t>
            </w:r>
          </w:p>
        </w:tc>
      </w:tr>
      <w:tr>
        <w:trPr/>
        <w:tc>
          <w:tcPr>
            <w:tcW w:w="4003" w:type="dxa"/>
            <w:tcBorders/>
            <w:vAlign w:val="center"/>
          </w:tcPr>
          <w:p>
            <w:pPr>
              <w:pStyle w:val="TableContents"/>
              <w:bidi w:val="0"/>
              <w:spacing w:before="0" w:after="283"/>
              <w:jc w:val="left"/>
              <w:rPr/>
            </w:pPr>
            <w:r>
              <w:rPr/>
              <w:t>Date of Notice</w:t>
            </w:r>
          </w:p>
        </w:tc>
        <w:tc>
          <w:tcPr>
            <w:tcW w:w="6202" w:type="dxa"/>
            <w:tcBorders/>
            <w:vAlign w:val="center"/>
          </w:tcPr>
          <w:p>
            <w:pPr>
              <w:pStyle w:val="TableContents"/>
              <w:bidi w:val="0"/>
              <w:spacing w:before="0" w:after="0"/>
              <w:jc w:val="left"/>
              <w:rPr/>
            </w:pPr>
            <w:r>
              <w:rPr/>
              <w:t>08/10/2026</w:t>
            </w:r>
          </w:p>
        </w:tc>
      </w:tr>
      <w:tr>
        <w:trPr/>
        <w:tc>
          <w:tcPr>
            <w:tcW w:w="4003" w:type="dxa"/>
            <w:tcBorders/>
            <w:vAlign w:val="center"/>
          </w:tcPr>
          <w:p>
            <w:pPr>
              <w:pStyle w:val="TableContents"/>
              <w:bidi w:val="0"/>
              <w:spacing w:before="0" w:after="283"/>
              <w:jc w:val="left"/>
              <w:rPr/>
            </w:pPr>
            <w:r>
              <w:rPr/>
              <w:t>Date of Plan Adoption or Giving of Instruction, If Relying on Rule 10b5-1</w:t>
            </w:r>
          </w:p>
        </w:tc>
        <w:tc>
          <w:tcPr>
            <w:tcW w:w="6202" w:type="dxa"/>
            <w:tcBorders/>
            <w:vAlign w:val="center"/>
          </w:tcPr>
          <w:p>
            <w:pPr>
              <w:pStyle w:val="TableContents"/>
              <w:bidi w:val="0"/>
              <w:spacing w:before="0" w:after="0"/>
              <w:jc w:val="left"/>
              <w:rPr/>
            </w:pPr>
            <w:r>
              <w:rPr/>
              <w:t>03/13/2026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003" w:type="dxa"/>
            <w:tcBorders/>
            <w:vAlign w:val="center"/>
          </w:tcPr>
          <w:p>
            <w:pPr>
              <w:pStyle w:val="TableContents"/>
              <w:bidi w:val="0"/>
              <w:spacing w:before="0" w:after="283"/>
              <w:jc w:val="left"/>
              <w:rPr/>
            </w:pPr>
            <w:r>
              <w:rPr/>
              <w:t>Signature</w:t>
            </w:r>
          </w:p>
        </w:tc>
        <w:tc>
          <w:tcPr>
            <w:tcW w:w="6202" w:type="dxa"/>
            <w:tcBorders/>
            <w:vAlign w:val="center"/>
          </w:tcPr>
          <w:p>
            <w:pPr>
              <w:pStyle w:val="TableContents"/>
              <w:bidi w:val="0"/>
              <w:spacing w:before="0" w:after="0"/>
              <w:jc w:val="left"/>
              <w:rPr/>
            </w:pPr>
            <w:r>
              <w:rPr/>
              <w:t>/s/ Don Rigler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642</Words>
  <Characters>3230</Characters>
  <CharactersWithSpaces>3811</CharactersWithSpaces>
  <Paragraphs>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